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A" w:rsidRPr="000D3D95" w:rsidRDefault="00C52871" w:rsidP="00C52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D95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0D3D95" w:rsidRDefault="00C52871" w:rsidP="00C52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95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</w:p>
    <w:p w:rsidR="00C52871" w:rsidRPr="000D3D95" w:rsidRDefault="00C52871" w:rsidP="000D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95">
        <w:rPr>
          <w:rFonts w:ascii="Times New Roman" w:hAnsi="Times New Roman" w:cs="Times New Roman"/>
          <w:b/>
          <w:sz w:val="24"/>
          <w:szCs w:val="24"/>
        </w:rPr>
        <w:t xml:space="preserve">«Организация наличного и безналичного денежного </w:t>
      </w:r>
      <w:r w:rsidR="000D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D95">
        <w:rPr>
          <w:rFonts w:ascii="Times New Roman" w:hAnsi="Times New Roman" w:cs="Times New Roman"/>
          <w:b/>
          <w:sz w:val="24"/>
          <w:szCs w:val="24"/>
        </w:rPr>
        <w:t>обращения в РФ»</w:t>
      </w:r>
    </w:p>
    <w:p w:rsidR="00786331" w:rsidRPr="00786331" w:rsidRDefault="00786331" w:rsidP="0078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331">
        <w:rPr>
          <w:rFonts w:ascii="Times New Roman" w:hAnsi="Times New Roman" w:cs="Times New Roman"/>
          <w:sz w:val="24"/>
          <w:szCs w:val="24"/>
        </w:rPr>
        <w:t>Правила организации наличного денеж</w:t>
      </w:r>
      <w:r>
        <w:rPr>
          <w:rFonts w:ascii="Times New Roman" w:hAnsi="Times New Roman" w:cs="Times New Roman"/>
          <w:sz w:val="24"/>
          <w:szCs w:val="24"/>
        </w:rPr>
        <w:t>ного и безналичного обращения РФ</w:t>
      </w:r>
    </w:p>
    <w:p w:rsidR="00786331" w:rsidRPr="00786331" w:rsidRDefault="00786331" w:rsidP="0078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331">
        <w:rPr>
          <w:rFonts w:ascii="Times New Roman" w:hAnsi="Times New Roman" w:cs="Times New Roman"/>
          <w:sz w:val="24"/>
          <w:szCs w:val="24"/>
        </w:rPr>
        <w:t>Прогнозирование наличного денежного оборота</w:t>
      </w:r>
    </w:p>
    <w:p w:rsidR="00786331" w:rsidRDefault="00786331" w:rsidP="0078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331">
        <w:rPr>
          <w:rFonts w:ascii="Times New Roman" w:hAnsi="Times New Roman" w:cs="Times New Roman"/>
          <w:sz w:val="24"/>
          <w:szCs w:val="24"/>
        </w:rPr>
        <w:t>Организация кассовой работы на предприятии</w:t>
      </w:r>
    </w:p>
    <w:p w:rsidR="00786331" w:rsidRPr="00786331" w:rsidRDefault="00786331" w:rsidP="0078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корреспонденцию 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103" w:type="dxa"/>
        <w:tblInd w:w="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1"/>
        <w:gridCol w:w="1441"/>
        <w:gridCol w:w="1441"/>
      </w:tblGrid>
      <w:tr w:rsidR="00786331" w:rsidRPr="000D3D95" w:rsidTr="00786331"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Отражена сумма денежных средств, снятых с расчетного счета организации и оприходованных в кассу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331" w:rsidRPr="000D3D95" w:rsidTr="00786331"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Учтен возврат в кассу организации не использованных денежных средств подотчетным лицом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331" w:rsidRPr="000D3D95" w:rsidTr="00786331"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Учтено внесение денежных средств из кассы на расчетный счет организации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331" w:rsidRPr="000D3D95" w:rsidTr="00786331"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D95">
              <w:rPr>
                <w:rFonts w:ascii="Times New Roman" w:hAnsi="Times New Roman" w:cs="Times New Roman"/>
              </w:rPr>
              <w:t>Отражена сумма выплаченной из кассы организации заработной платы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331" w:rsidRPr="000D3D95" w:rsidRDefault="00786331" w:rsidP="0078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331" w:rsidRPr="00786331" w:rsidRDefault="00786331" w:rsidP="0078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331">
        <w:rPr>
          <w:rFonts w:ascii="Times New Roman" w:hAnsi="Times New Roman" w:cs="Times New Roman"/>
          <w:sz w:val="24"/>
          <w:szCs w:val="24"/>
        </w:rPr>
        <w:t>Порядок совершения операций с наличными деньгами расчетами</w:t>
      </w:r>
    </w:p>
    <w:p w:rsidR="00786331" w:rsidRDefault="00786331" w:rsidP="0078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331">
        <w:rPr>
          <w:rFonts w:ascii="Times New Roman" w:hAnsi="Times New Roman" w:cs="Times New Roman"/>
          <w:sz w:val="24"/>
          <w:szCs w:val="24"/>
        </w:rPr>
        <w:t>Порядок совершени</w:t>
      </w:r>
      <w:r>
        <w:rPr>
          <w:rFonts w:ascii="Times New Roman" w:hAnsi="Times New Roman" w:cs="Times New Roman"/>
          <w:sz w:val="24"/>
          <w:szCs w:val="24"/>
        </w:rPr>
        <w:t>я операций с</w:t>
      </w:r>
      <w:r w:rsidRPr="00786331">
        <w:rPr>
          <w:rFonts w:ascii="Times New Roman" w:hAnsi="Times New Roman" w:cs="Times New Roman"/>
          <w:sz w:val="24"/>
          <w:szCs w:val="24"/>
        </w:rPr>
        <w:t xml:space="preserve"> безналичными расчетами</w:t>
      </w:r>
    </w:p>
    <w:p w:rsidR="00786331" w:rsidRPr="00786331" w:rsidRDefault="00786331" w:rsidP="00786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331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proofErr w:type="gramStart"/>
      <w:r w:rsidRPr="00786331">
        <w:rPr>
          <w:rFonts w:ascii="Times New Roman" w:hAnsi="Times New Roman" w:cs="Times New Roman"/>
          <w:sz w:val="24"/>
          <w:szCs w:val="24"/>
        </w:rPr>
        <w:t>неплатежными</w:t>
      </w:r>
      <w:proofErr w:type="gramEnd"/>
      <w:r w:rsidRPr="00786331">
        <w:rPr>
          <w:rFonts w:ascii="Times New Roman" w:hAnsi="Times New Roman" w:cs="Times New Roman"/>
          <w:sz w:val="24"/>
          <w:szCs w:val="24"/>
        </w:rPr>
        <w:t>, сомнительными и имеющи</w:t>
      </w:r>
      <w:r w:rsidR="000D3D95">
        <w:rPr>
          <w:rFonts w:ascii="Times New Roman" w:hAnsi="Times New Roman" w:cs="Times New Roman"/>
          <w:sz w:val="24"/>
          <w:szCs w:val="24"/>
        </w:rPr>
        <w:t>ми</w:t>
      </w:r>
      <w:r w:rsidRPr="00786331">
        <w:rPr>
          <w:rFonts w:ascii="Times New Roman" w:hAnsi="Times New Roman" w:cs="Times New Roman"/>
          <w:sz w:val="24"/>
          <w:szCs w:val="24"/>
        </w:rPr>
        <w:t xml:space="preserve"> признаки подделки денежной наличностью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Организация работы на </w:t>
      </w:r>
      <w:proofErr w:type="spellStart"/>
      <w:r w:rsidRPr="000D3D95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0D3D95">
        <w:rPr>
          <w:rFonts w:ascii="Times New Roman" w:hAnsi="Times New Roman" w:cs="Times New Roman"/>
          <w:sz w:val="24"/>
          <w:szCs w:val="24"/>
        </w:rPr>
        <w:t xml:space="preserve"> – кассовых машинах (</w:t>
      </w:r>
      <w:proofErr w:type="spellStart"/>
      <w:r w:rsidRPr="000D3D95">
        <w:rPr>
          <w:rFonts w:ascii="Times New Roman" w:hAnsi="Times New Roman" w:cs="Times New Roman"/>
          <w:sz w:val="24"/>
          <w:szCs w:val="24"/>
        </w:rPr>
        <w:t>ккм</w:t>
      </w:r>
      <w:proofErr w:type="spellEnd"/>
      <w:r w:rsidRPr="000D3D95">
        <w:rPr>
          <w:rFonts w:ascii="Times New Roman" w:hAnsi="Times New Roman" w:cs="Times New Roman"/>
          <w:sz w:val="24"/>
          <w:szCs w:val="24"/>
        </w:rPr>
        <w:t>)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>Организация работы в 1с.</w:t>
      </w:r>
    </w:p>
    <w:p w:rsid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Ревизия ценностей и проверка организации кассовой работы.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>Ответственность за нарушения кассовой дисциплины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Какова сфера выполнения деньгами функции средства обращения и ее значение?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Какова сфера осуществления функции средства платежа и ее отличие от функции средства обращения?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Особенности и значение выполнения функции средства накопления?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Каковы особенности кредитных и бумажных денег?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Каково значение и особенности денег безналичного оборота?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В чем различия величин денежной массы и денежной базы?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>Бумажные и кредитные деньги и их отличия.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>Какова трактовка сущности денег в номиналистической теории?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>Какова роль денег в развитии и повышении эффективности производства, активизации деятельности граждан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В чем состоят особенности и недостатки уравнения обмена?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Что такое денежная эмиссия, чем она отличается от эмиссии ценных бумаг?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Какая эмиссия - наличных или безналичных денег - является первичной?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Где меньшие издержки обращения - в наличном или безналичном денежных оборотах? </w:t>
      </w:r>
    </w:p>
    <w:p w:rsidR="000D3D95" w:rsidRPr="000D3D95" w:rsidRDefault="000D3D95" w:rsidP="000D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95">
        <w:rPr>
          <w:rFonts w:ascii="Times New Roman" w:hAnsi="Times New Roman" w:cs="Times New Roman"/>
          <w:sz w:val="24"/>
          <w:szCs w:val="24"/>
        </w:rPr>
        <w:t xml:space="preserve">Почему денежный оборот не является стоимостным? </w:t>
      </w:r>
    </w:p>
    <w:sectPr w:rsidR="000D3D95" w:rsidRPr="000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F6E"/>
    <w:multiLevelType w:val="hybridMultilevel"/>
    <w:tmpl w:val="32F0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9"/>
    <w:rsid w:val="000138B2"/>
    <w:rsid w:val="00060627"/>
    <w:rsid w:val="00066C82"/>
    <w:rsid w:val="00071E49"/>
    <w:rsid w:val="000806FD"/>
    <w:rsid w:val="000A2DCD"/>
    <w:rsid w:val="000C4BFE"/>
    <w:rsid w:val="000D3D95"/>
    <w:rsid w:val="001413B5"/>
    <w:rsid w:val="00176004"/>
    <w:rsid w:val="00227E49"/>
    <w:rsid w:val="00235929"/>
    <w:rsid w:val="00274BEA"/>
    <w:rsid w:val="00297271"/>
    <w:rsid w:val="002D5919"/>
    <w:rsid w:val="002F157C"/>
    <w:rsid w:val="002F45EB"/>
    <w:rsid w:val="003116AD"/>
    <w:rsid w:val="003215D9"/>
    <w:rsid w:val="00326D83"/>
    <w:rsid w:val="003D2529"/>
    <w:rsid w:val="003D7FE7"/>
    <w:rsid w:val="003E5D38"/>
    <w:rsid w:val="003F2F92"/>
    <w:rsid w:val="00414392"/>
    <w:rsid w:val="00486DD4"/>
    <w:rsid w:val="004A47D9"/>
    <w:rsid w:val="004B1AA1"/>
    <w:rsid w:val="004E58ED"/>
    <w:rsid w:val="00505F35"/>
    <w:rsid w:val="0051391C"/>
    <w:rsid w:val="00544C61"/>
    <w:rsid w:val="0054577C"/>
    <w:rsid w:val="00553E07"/>
    <w:rsid w:val="0057084A"/>
    <w:rsid w:val="00597D0E"/>
    <w:rsid w:val="005A0BC9"/>
    <w:rsid w:val="005D27E4"/>
    <w:rsid w:val="005E2D31"/>
    <w:rsid w:val="00603760"/>
    <w:rsid w:val="00605156"/>
    <w:rsid w:val="006233A4"/>
    <w:rsid w:val="006244DC"/>
    <w:rsid w:val="006262E3"/>
    <w:rsid w:val="006346F3"/>
    <w:rsid w:val="006547A4"/>
    <w:rsid w:val="00655917"/>
    <w:rsid w:val="00695E25"/>
    <w:rsid w:val="006963AC"/>
    <w:rsid w:val="006B6B70"/>
    <w:rsid w:val="006D4A47"/>
    <w:rsid w:val="007254EC"/>
    <w:rsid w:val="00727C27"/>
    <w:rsid w:val="00733662"/>
    <w:rsid w:val="00740619"/>
    <w:rsid w:val="00777BD7"/>
    <w:rsid w:val="00786331"/>
    <w:rsid w:val="007962F0"/>
    <w:rsid w:val="007E3EF6"/>
    <w:rsid w:val="007F164B"/>
    <w:rsid w:val="00804E30"/>
    <w:rsid w:val="00820A8B"/>
    <w:rsid w:val="00840962"/>
    <w:rsid w:val="008A597C"/>
    <w:rsid w:val="008E27FA"/>
    <w:rsid w:val="008E5551"/>
    <w:rsid w:val="008F2926"/>
    <w:rsid w:val="00906FB9"/>
    <w:rsid w:val="00943A44"/>
    <w:rsid w:val="00993EC1"/>
    <w:rsid w:val="009D76B5"/>
    <w:rsid w:val="009E599E"/>
    <w:rsid w:val="00A12A5B"/>
    <w:rsid w:val="00A51956"/>
    <w:rsid w:val="00A6396D"/>
    <w:rsid w:val="00A83E11"/>
    <w:rsid w:val="00AC4388"/>
    <w:rsid w:val="00AE0D43"/>
    <w:rsid w:val="00AE4AA9"/>
    <w:rsid w:val="00AF2435"/>
    <w:rsid w:val="00B018C7"/>
    <w:rsid w:val="00B032BF"/>
    <w:rsid w:val="00B1301D"/>
    <w:rsid w:val="00B26900"/>
    <w:rsid w:val="00B441DC"/>
    <w:rsid w:val="00B67894"/>
    <w:rsid w:val="00B92189"/>
    <w:rsid w:val="00B9498D"/>
    <w:rsid w:val="00B9689F"/>
    <w:rsid w:val="00B977D0"/>
    <w:rsid w:val="00BA43CB"/>
    <w:rsid w:val="00BA7005"/>
    <w:rsid w:val="00BB20C4"/>
    <w:rsid w:val="00C13201"/>
    <w:rsid w:val="00C52871"/>
    <w:rsid w:val="00C65620"/>
    <w:rsid w:val="00CA1899"/>
    <w:rsid w:val="00CF3108"/>
    <w:rsid w:val="00D013F1"/>
    <w:rsid w:val="00D16F25"/>
    <w:rsid w:val="00D55844"/>
    <w:rsid w:val="00D565F6"/>
    <w:rsid w:val="00DA56A4"/>
    <w:rsid w:val="00E31203"/>
    <w:rsid w:val="00E46576"/>
    <w:rsid w:val="00E5360D"/>
    <w:rsid w:val="00E57505"/>
    <w:rsid w:val="00E72C46"/>
    <w:rsid w:val="00E72C80"/>
    <w:rsid w:val="00E832AF"/>
    <w:rsid w:val="00EE4214"/>
    <w:rsid w:val="00EE5E37"/>
    <w:rsid w:val="00EE687C"/>
    <w:rsid w:val="00F20897"/>
    <w:rsid w:val="00F51165"/>
    <w:rsid w:val="00F7583C"/>
    <w:rsid w:val="00F86922"/>
    <w:rsid w:val="00F972FB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2017-01-30T05:46:00Z</dcterms:created>
  <dcterms:modified xsi:type="dcterms:W3CDTF">2017-01-30T06:01:00Z</dcterms:modified>
</cp:coreProperties>
</file>